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1EE0B" w14:textId="2FC6051F" w:rsidR="005D2B1B" w:rsidRDefault="005D2B1B"/>
    <w:p w14:paraId="4C69A728" w14:textId="2FA77340" w:rsidR="005D2B1B" w:rsidRPr="00912D57" w:rsidRDefault="009E1B1D" w:rsidP="005D2B1B">
      <w:pPr>
        <w:jc w:val="center"/>
        <w:rPr>
          <w:b/>
          <w:bCs/>
          <w:sz w:val="28"/>
          <w:szCs w:val="28"/>
          <w:lang w:val="en-GB"/>
        </w:rPr>
      </w:pPr>
      <w:r>
        <w:rPr>
          <w:b/>
          <w:bCs/>
          <w:sz w:val="28"/>
          <w:szCs w:val="28"/>
          <w:lang w:val="en-GB"/>
        </w:rPr>
        <w:t xml:space="preserve">Erasmus+ </w:t>
      </w:r>
      <w:r w:rsidR="00390872">
        <w:rPr>
          <w:b/>
          <w:bCs/>
          <w:sz w:val="28"/>
          <w:szCs w:val="28"/>
          <w:lang w:val="en-GB"/>
        </w:rPr>
        <w:t xml:space="preserve">and GJU </w:t>
      </w:r>
      <w:r>
        <w:rPr>
          <w:b/>
          <w:bCs/>
          <w:sz w:val="28"/>
          <w:szCs w:val="28"/>
          <w:lang w:val="en-GB"/>
        </w:rPr>
        <w:t>Staff Mobility</w:t>
      </w:r>
      <w:r w:rsidR="005D2B1B" w:rsidRPr="00912D57">
        <w:rPr>
          <w:b/>
          <w:bCs/>
          <w:sz w:val="28"/>
          <w:szCs w:val="28"/>
          <w:lang w:val="en-GB"/>
        </w:rPr>
        <w:t xml:space="preserve"> 2022</w:t>
      </w:r>
    </w:p>
    <w:p w14:paraId="5ABF4A08" w14:textId="1E15BF43" w:rsidR="005D2B1B" w:rsidRPr="00912D57" w:rsidRDefault="00390872" w:rsidP="005D2B1B">
      <w:pPr>
        <w:jc w:val="center"/>
        <w:rPr>
          <w:b/>
          <w:bCs/>
          <w:sz w:val="28"/>
          <w:szCs w:val="28"/>
          <w:lang w:val="en-GB"/>
        </w:rPr>
      </w:pPr>
      <w:r>
        <w:rPr>
          <w:b/>
          <w:bCs/>
          <w:sz w:val="28"/>
          <w:szCs w:val="28"/>
          <w:lang w:val="en-GB"/>
        </w:rPr>
        <w:t xml:space="preserve">FAQ </w:t>
      </w:r>
    </w:p>
    <w:p w14:paraId="67ABD807" w14:textId="468B60B4" w:rsidR="005D2B1B" w:rsidRDefault="005D2B1B" w:rsidP="005D2B1B">
      <w:pPr>
        <w:jc w:val="center"/>
        <w:rPr>
          <w:sz w:val="28"/>
          <w:szCs w:val="28"/>
          <w:lang w:val="en-GB"/>
        </w:rPr>
      </w:pPr>
    </w:p>
    <w:p w14:paraId="75CE86ED" w14:textId="12081352" w:rsidR="00390872" w:rsidRPr="00F92946" w:rsidRDefault="00390872" w:rsidP="00F92946">
      <w:pPr>
        <w:pStyle w:val="ListParagraph"/>
        <w:numPr>
          <w:ilvl w:val="0"/>
          <w:numId w:val="2"/>
        </w:numPr>
        <w:spacing w:after="0"/>
        <w:rPr>
          <w:lang w:val="en-US"/>
        </w:rPr>
      </w:pPr>
      <w:r>
        <w:rPr>
          <w:lang w:val="en-US"/>
        </w:rPr>
        <w:t xml:space="preserve">What is the difference between </w:t>
      </w:r>
      <w:r w:rsidRPr="00F92946">
        <w:rPr>
          <w:b/>
          <w:bCs/>
          <w:lang w:val="en-US"/>
        </w:rPr>
        <w:t>Erasmus+ Staff Mobility</w:t>
      </w:r>
      <w:r>
        <w:rPr>
          <w:lang w:val="en-US"/>
        </w:rPr>
        <w:t xml:space="preserve"> and </w:t>
      </w:r>
      <w:r w:rsidRPr="00F92946">
        <w:rPr>
          <w:b/>
          <w:bCs/>
          <w:lang w:val="en-US"/>
        </w:rPr>
        <w:t>GJU Staff Mobility Program</w:t>
      </w:r>
      <w:r>
        <w:rPr>
          <w:lang w:val="en-US"/>
        </w:rPr>
        <w:t xml:space="preserve"> (former Train the Trainer)? </w:t>
      </w:r>
    </w:p>
    <w:p w14:paraId="0F1B39B9" w14:textId="3F898D7B" w:rsidR="00390872" w:rsidRDefault="00390872" w:rsidP="00390872">
      <w:pPr>
        <w:pStyle w:val="ListParagraph"/>
        <w:spacing w:after="0"/>
        <w:rPr>
          <w:lang w:val="en-US"/>
        </w:rPr>
      </w:pPr>
      <w:r w:rsidRPr="00F92946">
        <w:rPr>
          <w:b/>
          <w:bCs/>
          <w:lang w:val="en-US"/>
        </w:rPr>
        <w:t>Erasmus+</w:t>
      </w:r>
      <w:r>
        <w:rPr>
          <w:lang w:val="en-US"/>
        </w:rPr>
        <w:t xml:space="preserve"> is the EU's program</w:t>
      </w:r>
      <w:r w:rsidRPr="00390872">
        <w:rPr>
          <w:lang w:val="en-US"/>
        </w:rPr>
        <w:t xml:space="preserve"> to support education, training, youth and sport in Europe.</w:t>
      </w:r>
      <w:r>
        <w:rPr>
          <w:lang w:val="en-US"/>
        </w:rPr>
        <w:t xml:space="preserve"> GJU has agreements with some partner universities in Germany and in Europe. The funding is provided by the hosting institution, not GJU. The mobility duration is usually approx. 5 working days and besides a travel lump sum (depending on the distance) a per diem is paid (approx. 160-180 EUR per day). Teaching activities will not be paid extra. The final amount paid depends on each host university. </w:t>
      </w:r>
      <w:r w:rsidR="00F92946">
        <w:rPr>
          <w:lang w:val="en-US"/>
        </w:rPr>
        <w:t>This mobility can be used for Teaching (Academic Staff) or Training (mostly for Administrative Staff, i.e. job shadowing, workshops, etc.)</w:t>
      </w:r>
    </w:p>
    <w:p w14:paraId="54155107" w14:textId="1B0586D8" w:rsidR="00390872" w:rsidRDefault="00390872" w:rsidP="00390872">
      <w:pPr>
        <w:pStyle w:val="ListParagraph"/>
        <w:spacing w:after="0"/>
        <w:rPr>
          <w:lang w:val="en-US"/>
        </w:rPr>
      </w:pPr>
      <w:r>
        <w:rPr>
          <w:lang w:val="en-US"/>
        </w:rPr>
        <w:t xml:space="preserve">The </w:t>
      </w:r>
      <w:r w:rsidRPr="00F92946">
        <w:rPr>
          <w:b/>
          <w:bCs/>
          <w:lang w:val="en-US"/>
        </w:rPr>
        <w:t>GJU Staff Mobility Program (former Train the Trainer)</w:t>
      </w:r>
      <w:r>
        <w:rPr>
          <w:lang w:val="en-US"/>
        </w:rPr>
        <w:t xml:space="preserve"> is funded by the DAAD and the money is provided directly by </w:t>
      </w:r>
      <w:r w:rsidR="00F92946">
        <w:rPr>
          <w:lang w:val="en-US"/>
        </w:rPr>
        <w:t>Hochschule Magdeburg-Stendal/</w:t>
      </w:r>
      <w:r>
        <w:rPr>
          <w:lang w:val="en-US"/>
        </w:rPr>
        <w:t xml:space="preserve">GJU. The duration of the mobility is 3-4 weeks and can be done at any partner university of GJU in Germany or Austria. The funding is 1500 EUR plus the flight costs and the salary at GJU will be paid continually. </w:t>
      </w:r>
    </w:p>
    <w:p w14:paraId="1A896D67" w14:textId="77777777" w:rsidR="00390872" w:rsidRDefault="00390872" w:rsidP="00390872">
      <w:pPr>
        <w:pStyle w:val="ListParagraph"/>
        <w:spacing w:after="0"/>
        <w:rPr>
          <w:lang w:val="en-US"/>
        </w:rPr>
      </w:pPr>
    </w:p>
    <w:p w14:paraId="2536C4AA" w14:textId="41B8878C" w:rsidR="00390872" w:rsidRDefault="00390872" w:rsidP="00390872">
      <w:pPr>
        <w:pStyle w:val="ListParagraph"/>
        <w:numPr>
          <w:ilvl w:val="0"/>
          <w:numId w:val="2"/>
        </w:numPr>
        <w:spacing w:after="0"/>
        <w:rPr>
          <w:lang w:val="en-US"/>
        </w:rPr>
      </w:pPr>
      <w:r>
        <w:rPr>
          <w:lang w:val="en-US"/>
        </w:rPr>
        <w:t xml:space="preserve">The </w:t>
      </w:r>
      <w:r w:rsidRPr="00F92946">
        <w:rPr>
          <w:b/>
          <w:bCs/>
          <w:lang w:val="en-US"/>
        </w:rPr>
        <w:t>application deadline</w:t>
      </w:r>
      <w:r>
        <w:rPr>
          <w:lang w:val="en-US"/>
        </w:rPr>
        <w:t xml:space="preserve"> for both programs is April 15</w:t>
      </w:r>
      <w:r w:rsidRPr="00390872">
        <w:rPr>
          <w:vertAlign w:val="superscript"/>
          <w:lang w:val="en-US"/>
        </w:rPr>
        <w:t>th</w:t>
      </w:r>
      <w:r>
        <w:rPr>
          <w:lang w:val="en-US"/>
        </w:rPr>
        <w:t xml:space="preserve">, 2022. Can I apply for both and are those separate applications? </w:t>
      </w:r>
    </w:p>
    <w:p w14:paraId="5F34E551" w14:textId="74488B52" w:rsidR="00390872" w:rsidRDefault="00390872" w:rsidP="00390872">
      <w:pPr>
        <w:spacing w:after="0"/>
        <w:ind w:left="720"/>
        <w:rPr>
          <w:lang w:val="en-US"/>
        </w:rPr>
      </w:pPr>
      <w:r>
        <w:rPr>
          <w:lang w:val="en-US"/>
        </w:rPr>
        <w:t>Yes, you can apply for both programs</w:t>
      </w:r>
      <w:r w:rsidR="00F92946">
        <w:rPr>
          <w:lang w:val="en-US"/>
        </w:rPr>
        <w:t>,</w:t>
      </w:r>
      <w:r>
        <w:rPr>
          <w:lang w:val="en-US"/>
        </w:rPr>
        <w:t xml:space="preserve"> if you are eligible</w:t>
      </w:r>
      <w:r w:rsidR="00F92946">
        <w:rPr>
          <w:lang w:val="en-US"/>
        </w:rPr>
        <w:t xml:space="preserve"> for both</w:t>
      </w:r>
      <w:r>
        <w:rPr>
          <w:lang w:val="en-US"/>
        </w:rPr>
        <w:t xml:space="preserve">. Please hand in both forms and write different motivational letters, since the programs differ from each other. Please be aware that you might need to apply to different institutions </w:t>
      </w:r>
      <w:r w:rsidR="00BD13A6">
        <w:rPr>
          <w:lang w:val="en-US"/>
        </w:rPr>
        <w:t xml:space="preserve">for each program. </w:t>
      </w:r>
    </w:p>
    <w:p w14:paraId="7C33E9A5" w14:textId="77777777" w:rsidR="00BD13A6" w:rsidRDefault="00BD13A6" w:rsidP="00390872">
      <w:pPr>
        <w:spacing w:after="0"/>
        <w:ind w:left="720"/>
        <w:rPr>
          <w:lang w:val="en-US"/>
        </w:rPr>
      </w:pPr>
    </w:p>
    <w:p w14:paraId="66E072AA" w14:textId="1E15B19E" w:rsidR="00BD13A6" w:rsidRDefault="00BD13A6" w:rsidP="00BD13A6">
      <w:pPr>
        <w:pStyle w:val="ListParagraph"/>
        <w:numPr>
          <w:ilvl w:val="0"/>
          <w:numId w:val="2"/>
        </w:numPr>
        <w:spacing w:after="0"/>
        <w:rPr>
          <w:lang w:val="en-US"/>
        </w:rPr>
      </w:pPr>
      <w:r>
        <w:rPr>
          <w:lang w:val="en-US"/>
        </w:rPr>
        <w:t xml:space="preserve">Why are there only two spots for </w:t>
      </w:r>
      <w:r w:rsidRPr="00F92946">
        <w:rPr>
          <w:b/>
          <w:bCs/>
          <w:lang w:val="en-US"/>
        </w:rPr>
        <w:t xml:space="preserve">GJU Staff Mobility </w:t>
      </w:r>
      <w:r w:rsidR="00F92946" w:rsidRPr="00F92946">
        <w:rPr>
          <w:b/>
          <w:bCs/>
          <w:lang w:val="en-US"/>
        </w:rPr>
        <w:t>2022</w:t>
      </w:r>
      <w:r w:rsidR="00F92946">
        <w:rPr>
          <w:lang w:val="en-US"/>
        </w:rPr>
        <w:t xml:space="preserve"> </w:t>
      </w:r>
      <w:r>
        <w:rPr>
          <w:lang w:val="en-US"/>
        </w:rPr>
        <w:t xml:space="preserve">available? </w:t>
      </w:r>
    </w:p>
    <w:p w14:paraId="0EFD5A83" w14:textId="6C3F4330" w:rsidR="00BD13A6" w:rsidRDefault="00BD13A6" w:rsidP="00BD13A6">
      <w:pPr>
        <w:pStyle w:val="ListParagraph"/>
        <w:spacing w:after="0"/>
        <w:rPr>
          <w:lang w:val="en-US"/>
        </w:rPr>
      </w:pPr>
      <w:r>
        <w:rPr>
          <w:lang w:val="en-US"/>
        </w:rPr>
        <w:t>Due to Covid-19, the GJU Staff Mobility Program was forced to pause for two years, s</w:t>
      </w:r>
      <w:r w:rsidR="00F92946">
        <w:rPr>
          <w:lang w:val="en-US"/>
        </w:rPr>
        <w:t>o now the participants from 2020</w:t>
      </w:r>
      <w:r>
        <w:rPr>
          <w:lang w:val="en-US"/>
        </w:rPr>
        <w:t xml:space="preserve"> will start their mobility. Since we had two cancellations, we can offer those two spots for 2022. In 2023, the full amount of spots (around 20-30) will be available for applications. </w:t>
      </w:r>
    </w:p>
    <w:p w14:paraId="397F00B3" w14:textId="77777777" w:rsidR="00BD13A6" w:rsidRDefault="00BD13A6" w:rsidP="00BD13A6">
      <w:pPr>
        <w:pStyle w:val="ListParagraph"/>
        <w:spacing w:after="0"/>
        <w:rPr>
          <w:lang w:val="en-US"/>
        </w:rPr>
      </w:pPr>
    </w:p>
    <w:p w14:paraId="5CFAB110" w14:textId="0EDE0B33" w:rsidR="0053330B" w:rsidRDefault="00BD13A6" w:rsidP="0053330B">
      <w:pPr>
        <w:pStyle w:val="ListParagraph"/>
        <w:numPr>
          <w:ilvl w:val="0"/>
          <w:numId w:val="2"/>
        </w:numPr>
        <w:spacing w:after="0"/>
        <w:rPr>
          <w:lang w:val="en-US"/>
        </w:rPr>
      </w:pPr>
      <w:r>
        <w:rPr>
          <w:lang w:val="en-US"/>
        </w:rPr>
        <w:t xml:space="preserve">What are the requirements for </w:t>
      </w:r>
      <w:r w:rsidR="0053330B" w:rsidRPr="00F92946">
        <w:rPr>
          <w:b/>
          <w:bCs/>
          <w:lang w:val="en-US"/>
        </w:rPr>
        <w:t>Erasmus+ Staff Mobility</w:t>
      </w:r>
      <w:r w:rsidR="0053330B">
        <w:rPr>
          <w:lang w:val="en-US"/>
        </w:rPr>
        <w:t xml:space="preserve"> and which documents are needed for the application?</w:t>
      </w:r>
    </w:p>
    <w:p w14:paraId="79D063CA" w14:textId="77777777" w:rsidR="00F92946" w:rsidRDefault="0053330B" w:rsidP="00F92946">
      <w:pPr>
        <w:pStyle w:val="ListParagraph"/>
        <w:spacing w:after="0"/>
        <w:rPr>
          <w:lang w:val="en-US"/>
        </w:rPr>
      </w:pPr>
      <w:r>
        <w:rPr>
          <w:lang w:val="en-US"/>
        </w:rPr>
        <w:t xml:space="preserve">All </w:t>
      </w:r>
      <w:r w:rsidRPr="0053330B">
        <w:rPr>
          <w:lang w:val="en-US"/>
        </w:rPr>
        <w:t xml:space="preserve">Academic </w:t>
      </w:r>
      <w:r>
        <w:rPr>
          <w:lang w:val="en-US"/>
        </w:rPr>
        <w:t xml:space="preserve">and Administrative Staff </w:t>
      </w:r>
      <w:r w:rsidRPr="0053330B">
        <w:rPr>
          <w:lang w:val="en-US"/>
        </w:rPr>
        <w:t>a</w:t>
      </w:r>
      <w:r>
        <w:rPr>
          <w:lang w:val="en-US"/>
        </w:rPr>
        <w:t>t GJU can apply, the nationality and whether those</w:t>
      </w:r>
      <w:r w:rsidR="00F92946">
        <w:rPr>
          <w:lang w:val="en-US"/>
        </w:rPr>
        <w:t xml:space="preserve"> employees receive a top up do</w:t>
      </w:r>
      <w:r>
        <w:rPr>
          <w:lang w:val="en-US"/>
        </w:rPr>
        <w:t xml:space="preserve"> not matter. </w:t>
      </w:r>
      <w:r w:rsidRPr="0053330B">
        <w:rPr>
          <w:lang w:val="en-US"/>
        </w:rPr>
        <w:t>Staff who are employed longer at GJU will be preferred, bu</w:t>
      </w:r>
      <w:r>
        <w:rPr>
          <w:lang w:val="en-US"/>
        </w:rPr>
        <w:t xml:space="preserve">t </w:t>
      </w:r>
      <w:r w:rsidR="00F92946">
        <w:rPr>
          <w:lang w:val="en-US"/>
        </w:rPr>
        <w:t>a certain amount of time is not required</w:t>
      </w:r>
      <w:r>
        <w:rPr>
          <w:lang w:val="en-US"/>
        </w:rPr>
        <w:t xml:space="preserve">. </w:t>
      </w:r>
      <w:r w:rsidR="00F92946">
        <w:rPr>
          <w:lang w:val="en-US"/>
        </w:rPr>
        <w:t xml:space="preserve">Please provide a </w:t>
      </w:r>
      <w:r>
        <w:rPr>
          <w:lang w:val="en-US"/>
        </w:rPr>
        <w:t xml:space="preserve">B2 </w:t>
      </w:r>
      <w:r w:rsidR="00F92946">
        <w:rPr>
          <w:lang w:val="en-US"/>
        </w:rPr>
        <w:t>level in English</w:t>
      </w:r>
      <w:r>
        <w:rPr>
          <w:lang w:val="en-US"/>
        </w:rPr>
        <w:t xml:space="preserve">, German knowledge is an asset for the German host universities. </w:t>
      </w:r>
    </w:p>
    <w:p w14:paraId="40F2D11F" w14:textId="4A912E20" w:rsidR="00B60ED3" w:rsidRPr="00B60ED3" w:rsidRDefault="00B60ED3" w:rsidP="00F92946">
      <w:pPr>
        <w:pStyle w:val="ListParagraph"/>
        <w:spacing w:after="0"/>
        <w:rPr>
          <w:lang w:val="en-US"/>
        </w:rPr>
      </w:pPr>
      <w:r>
        <w:rPr>
          <w:lang w:val="en-US"/>
        </w:rPr>
        <w:t xml:space="preserve">To apply, </w:t>
      </w:r>
      <w:r>
        <w:rPr>
          <w:lang w:val="en-GB"/>
        </w:rPr>
        <w:t xml:space="preserve">please fill out the application form and send it via email and hard copy to </w:t>
      </w:r>
      <w:hyperlink r:id="rId7" w:history="1">
        <w:r w:rsidRPr="00594D1C">
          <w:rPr>
            <w:lang w:val="en-US"/>
          </w:rPr>
          <w:t>Laura</w:t>
        </w:r>
      </w:hyperlink>
      <w:r w:rsidRPr="00594D1C">
        <w:rPr>
          <w:lang w:val="en-US"/>
        </w:rPr>
        <w:t xml:space="preserve"> Schergaut</w:t>
      </w:r>
      <w:r>
        <w:rPr>
          <w:lang w:val="en-GB"/>
        </w:rPr>
        <w:t xml:space="preserve"> together with the following documents: </w:t>
      </w:r>
    </w:p>
    <w:p w14:paraId="3E4D68E1" w14:textId="77777777" w:rsidR="00B60ED3" w:rsidRDefault="00B60ED3" w:rsidP="00B60ED3">
      <w:pPr>
        <w:pStyle w:val="ListParagraph"/>
        <w:numPr>
          <w:ilvl w:val="0"/>
          <w:numId w:val="1"/>
        </w:numPr>
        <w:rPr>
          <w:lang w:val="en-GB"/>
        </w:rPr>
      </w:pPr>
      <w:r>
        <w:rPr>
          <w:lang w:val="en-GB"/>
        </w:rPr>
        <w:t xml:space="preserve">Updated CV </w:t>
      </w:r>
      <w:r w:rsidRPr="004B126E">
        <w:rPr>
          <w:lang w:val="en-US"/>
        </w:rPr>
        <w:t>in English or German </w:t>
      </w:r>
    </w:p>
    <w:p w14:paraId="3ABD58AE" w14:textId="55CC5877" w:rsidR="00B60ED3" w:rsidRDefault="00B60ED3" w:rsidP="00B60ED3">
      <w:pPr>
        <w:pStyle w:val="ListParagraph"/>
        <w:numPr>
          <w:ilvl w:val="0"/>
          <w:numId w:val="1"/>
        </w:numPr>
        <w:rPr>
          <w:lang w:val="en-GB"/>
        </w:rPr>
      </w:pPr>
      <w:r>
        <w:rPr>
          <w:lang w:val="en-GB"/>
        </w:rPr>
        <w:t xml:space="preserve">Letter of motivation (one page), stating: </w:t>
      </w:r>
    </w:p>
    <w:p w14:paraId="0CFFD5FE" w14:textId="77777777" w:rsidR="00B60ED3" w:rsidRPr="004B126E" w:rsidRDefault="00B60ED3" w:rsidP="00B60ED3">
      <w:pPr>
        <w:pStyle w:val="ListParagraph"/>
        <w:numPr>
          <w:ilvl w:val="1"/>
          <w:numId w:val="1"/>
        </w:numPr>
        <w:rPr>
          <w:lang w:val="en-GB"/>
        </w:rPr>
      </w:pPr>
      <w:r w:rsidRPr="004B126E">
        <w:rPr>
          <w:lang w:val="en-GB"/>
        </w:rPr>
        <w:t xml:space="preserve">Why would you like to participant in the Erasmus+ Staff Mobility Program? </w:t>
      </w:r>
    </w:p>
    <w:p w14:paraId="4DC12F63" w14:textId="77777777" w:rsidR="00B60ED3" w:rsidRPr="004B126E" w:rsidRDefault="00B60ED3" w:rsidP="00B60ED3">
      <w:pPr>
        <w:pStyle w:val="ListParagraph"/>
        <w:numPr>
          <w:ilvl w:val="1"/>
          <w:numId w:val="1"/>
        </w:numPr>
        <w:rPr>
          <w:lang w:val="en-GB"/>
        </w:rPr>
      </w:pPr>
      <w:r w:rsidRPr="004B126E">
        <w:rPr>
          <w:lang w:val="en-GB"/>
        </w:rPr>
        <w:lastRenderedPageBreak/>
        <w:t>Why would you like to go to this specific institution in Germany/Europe?</w:t>
      </w:r>
    </w:p>
    <w:p w14:paraId="0743D910" w14:textId="77777777" w:rsidR="00B60ED3" w:rsidRDefault="00B60ED3" w:rsidP="00B60ED3">
      <w:pPr>
        <w:pStyle w:val="ListParagraph"/>
        <w:numPr>
          <w:ilvl w:val="1"/>
          <w:numId w:val="1"/>
        </w:numPr>
        <w:rPr>
          <w:lang w:val="en-GB"/>
        </w:rPr>
      </w:pPr>
      <w:r>
        <w:rPr>
          <w:lang w:val="en-GB"/>
        </w:rPr>
        <w:t xml:space="preserve">Which value will this program have for you personally and professionally? </w:t>
      </w:r>
    </w:p>
    <w:p w14:paraId="50EAE419" w14:textId="77777777" w:rsidR="00B60ED3" w:rsidRDefault="00B60ED3" w:rsidP="00B60ED3">
      <w:pPr>
        <w:pStyle w:val="ListParagraph"/>
        <w:numPr>
          <w:ilvl w:val="1"/>
          <w:numId w:val="1"/>
        </w:numPr>
        <w:rPr>
          <w:lang w:val="en-GB"/>
        </w:rPr>
      </w:pPr>
      <w:r>
        <w:rPr>
          <w:lang w:val="en-GB"/>
        </w:rPr>
        <w:t xml:space="preserve">How does GJU benefit from your participation? </w:t>
      </w:r>
    </w:p>
    <w:p w14:paraId="5E3D7024" w14:textId="77777777" w:rsidR="00B60ED3" w:rsidRDefault="00B60ED3" w:rsidP="00B60ED3">
      <w:pPr>
        <w:pStyle w:val="ListParagraph"/>
        <w:numPr>
          <w:ilvl w:val="0"/>
          <w:numId w:val="1"/>
        </w:numPr>
        <w:rPr>
          <w:lang w:val="en-GB"/>
        </w:rPr>
      </w:pPr>
      <w:r>
        <w:rPr>
          <w:lang w:val="en-GB"/>
        </w:rPr>
        <w:t xml:space="preserve">Proof of English and/or German language if applicable (for Administrative Staff only, if not proven by attending academic courses in English and/or German throughout their studies) </w:t>
      </w:r>
    </w:p>
    <w:p w14:paraId="13C9A15F" w14:textId="77777777" w:rsidR="00F92946" w:rsidRPr="00E77D75" w:rsidRDefault="00F92946" w:rsidP="00F92946">
      <w:pPr>
        <w:pStyle w:val="ListParagraph"/>
        <w:ind w:left="1080"/>
        <w:rPr>
          <w:lang w:val="en-GB"/>
        </w:rPr>
      </w:pPr>
    </w:p>
    <w:p w14:paraId="0AA6ED86" w14:textId="1B897473" w:rsidR="00B60ED3" w:rsidRPr="00F92946" w:rsidRDefault="00F92946" w:rsidP="00F92946">
      <w:pPr>
        <w:pStyle w:val="ListParagraph"/>
        <w:numPr>
          <w:ilvl w:val="0"/>
          <w:numId w:val="2"/>
        </w:numPr>
        <w:spacing w:after="0"/>
        <w:rPr>
          <w:lang w:val="en-GB"/>
        </w:rPr>
      </w:pPr>
      <w:r>
        <w:rPr>
          <w:lang w:val="en-US"/>
        </w:rPr>
        <w:t xml:space="preserve">What are the selection criteria for </w:t>
      </w:r>
      <w:r w:rsidRPr="00F92946">
        <w:rPr>
          <w:b/>
          <w:bCs/>
          <w:lang w:val="en-US"/>
        </w:rPr>
        <w:t>Erasmus+ Staff Mobility</w:t>
      </w:r>
      <w:r>
        <w:rPr>
          <w:b/>
          <w:bCs/>
          <w:lang w:val="en-US"/>
        </w:rPr>
        <w:t xml:space="preserve">? </w:t>
      </w:r>
    </w:p>
    <w:p w14:paraId="03452B02" w14:textId="274DF26F" w:rsidR="00F92946" w:rsidRDefault="00F92946" w:rsidP="00F92946">
      <w:pPr>
        <w:pStyle w:val="ListParagraph"/>
        <w:spacing w:after="0"/>
        <w:rPr>
          <w:lang w:val="en-US"/>
        </w:rPr>
      </w:pPr>
      <w:r>
        <w:rPr>
          <w:lang w:val="en-US"/>
        </w:rPr>
        <w:t>T</w:t>
      </w:r>
      <w:r w:rsidRPr="00F92946">
        <w:rPr>
          <w:lang w:val="en-US"/>
        </w:rPr>
        <w:t>he selection criteria will consider past participation in mobility programs to Germany (staff who have never participated in any mobility to Germ</w:t>
      </w:r>
      <w:r>
        <w:rPr>
          <w:lang w:val="en-US"/>
        </w:rPr>
        <w:t>any via GJU will be preferred), as well as</w:t>
      </w:r>
      <w:r w:rsidRPr="00F92946">
        <w:rPr>
          <w:lang w:val="en-US"/>
        </w:rPr>
        <w:t xml:space="preserve"> the letter of motivation</w:t>
      </w:r>
      <w:r>
        <w:rPr>
          <w:lang w:val="en-US"/>
        </w:rPr>
        <w:t xml:space="preserve"> and the </w:t>
      </w:r>
      <w:r w:rsidRPr="00F92946">
        <w:rPr>
          <w:lang w:val="en-US"/>
        </w:rPr>
        <w:t>commitment to GJU</w:t>
      </w:r>
      <w:r>
        <w:rPr>
          <w:lang w:val="en-US"/>
        </w:rPr>
        <w:t>’s</w:t>
      </w:r>
      <w:r w:rsidRPr="00F92946">
        <w:rPr>
          <w:lang w:val="en-US"/>
        </w:rPr>
        <w:t xml:space="preserve"> </w:t>
      </w:r>
      <w:r>
        <w:rPr>
          <w:lang w:val="en-US"/>
        </w:rPr>
        <w:t xml:space="preserve">internationalization. </w:t>
      </w:r>
    </w:p>
    <w:p w14:paraId="4D938996" w14:textId="77777777" w:rsidR="00F92946" w:rsidRPr="00F92946" w:rsidRDefault="00F92946" w:rsidP="00F92946">
      <w:pPr>
        <w:pStyle w:val="ListParagraph"/>
        <w:spacing w:after="0"/>
        <w:rPr>
          <w:lang w:val="en-US"/>
        </w:rPr>
      </w:pPr>
    </w:p>
    <w:p w14:paraId="6893281A" w14:textId="2DF597B1" w:rsidR="00B06419" w:rsidRDefault="00B06419" w:rsidP="00B06419">
      <w:pPr>
        <w:pStyle w:val="ListParagraph"/>
        <w:numPr>
          <w:ilvl w:val="0"/>
          <w:numId w:val="2"/>
        </w:numPr>
        <w:spacing w:after="0"/>
        <w:rPr>
          <w:lang w:val="en-US"/>
        </w:rPr>
      </w:pPr>
      <w:r>
        <w:rPr>
          <w:lang w:val="en-US"/>
        </w:rPr>
        <w:t xml:space="preserve">What are the requirements for </w:t>
      </w:r>
      <w:r w:rsidRPr="00F92946">
        <w:rPr>
          <w:b/>
          <w:bCs/>
          <w:lang w:val="en-US"/>
        </w:rPr>
        <w:t>GJU Staff Mobility (former Train the Trainer)</w:t>
      </w:r>
      <w:r>
        <w:rPr>
          <w:lang w:val="en-US"/>
        </w:rPr>
        <w:t xml:space="preserve"> and which documents are needed for the application?</w:t>
      </w:r>
    </w:p>
    <w:p w14:paraId="45A45063" w14:textId="77777777" w:rsidR="005B0A9D" w:rsidRDefault="00B06419" w:rsidP="005B0A9D">
      <w:pPr>
        <w:pStyle w:val="ListParagraph"/>
        <w:spacing w:after="0"/>
        <w:rPr>
          <w:lang w:val="en-US"/>
        </w:rPr>
      </w:pPr>
      <w:r>
        <w:rPr>
          <w:lang w:val="en-US"/>
        </w:rPr>
        <w:t xml:space="preserve">All </w:t>
      </w:r>
      <w:r w:rsidRPr="0053330B">
        <w:rPr>
          <w:lang w:val="en-US"/>
        </w:rPr>
        <w:t xml:space="preserve">Academic </w:t>
      </w:r>
      <w:r>
        <w:rPr>
          <w:lang w:val="en-US"/>
        </w:rPr>
        <w:t xml:space="preserve">and Administrative Staff </w:t>
      </w:r>
      <w:r w:rsidRPr="0053330B">
        <w:rPr>
          <w:lang w:val="en-US"/>
        </w:rPr>
        <w:t>a</w:t>
      </w:r>
      <w:r>
        <w:rPr>
          <w:lang w:val="en-US"/>
        </w:rPr>
        <w:t xml:space="preserve">t GJU can apply, who are employed at GJU longer than two years. Employees with only a German/European passport are not eligible. </w:t>
      </w:r>
      <w:r w:rsidRPr="00B06419">
        <w:rPr>
          <w:lang w:val="en-US"/>
        </w:rPr>
        <w:t>B</w:t>
      </w:r>
      <w:r w:rsidR="005B0A9D">
        <w:rPr>
          <w:lang w:val="en-US"/>
        </w:rPr>
        <w:t xml:space="preserve">2 in English is required, if you cannot provide an official English certificate, your English will be tested in the selection interviews. </w:t>
      </w:r>
      <w:r w:rsidRPr="00B06419">
        <w:rPr>
          <w:lang w:val="en-US"/>
        </w:rPr>
        <w:t xml:space="preserve">German knowledge is an asset. </w:t>
      </w:r>
    </w:p>
    <w:p w14:paraId="1107CAD7" w14:textId="77777777" w:rsidR="005B0A9D" w:rsidRDefault="00B06419" w:rsidP="005B0A9D">
      <w:pPr>
        <w:pStyle w:val="ListParagraph"/>
        <w:spacing w:after="0"/>
        <w:rPr>
          <w:lang w:val="en-GB"/>
        </w:rPr>
      </w:pPr>
      <w:r w:rsidRPr="00B06419">
        <w:rPr>
          <w:lang w:val="en-US"/>
        </w:rPr>
        <w:t xml:space="preserve">To apply, </w:t>
      </w:r>
      <w:r w:rsidRPr="00B06419">
        <w:rPr>
          <w:lang w:val="en-GB"/>
        </w:rPr>
        <w:t xml:space="preserve">please fill out the application form and send it via email and hard copy to </w:t>
      </w:r>
      <w:hyperlink r:id="rId8" w:history="1">
        <w:r w:rsidRPr="00B06419">
          <w:rPr>
            <w:lang w:val="en-US"/>
          </w:rPr>
          <w:t>Laura</w:t>
        </w:r>
      </w:hyperlink>
      <w:r w:rsidRPr="00B06419">
        <w:rPr>
          <w:lang w:val="en-US"/>
        </w:rPr>
        <w:t xml:space="preserve"> Schergaut</w:t>
      </w:r>
      <w:r w:rsidRPr="00B06419">
        <w:rPr>
          <w:lang w:val="en-GB"/>
        </w:rPr>
        <w:t xml:space="preserve"> together with the following documents: </w:t>
      </w:r>
    </w:p>
    <w:p w14:paraId="33A26322" w14:textId="72FD420A" w:rsidR="00B06419" w:rsidRPr="005B0A9D" w:rsidRDefault="00B06419" w:rsidP="005B0A9D">
      <w:pPr>
        <w:pStyle w:val="ListParagraph"/>
        <w:numPr>
          <w:ilvl w:val="0"/>
          <w:numId w:val="5"/>
        </w:numPr>
        <w:spacing w:after="0"/>
        <w:rPr>
          <w:lang w:val="en-US"/>
        </w:rPr>
      </w:pPr>
      <w:r w:rsidRPr="005B0A9D">
        <w:rPr>
          <w:lang w:val="en-GB"/>
        </w:rPr>
        <w:t>CV</w:t>
      </w:r>
    </w:p>
    <w:p w14:paraId="77C1D3AF" w14:textId="1A71C77E" w:rsidR="00B06419" w:rsidRDefault="00B06419" w:rsidP="00F92946">
      <w:pPr>
        <w:pStyle w:val="ListParagraph"/>
        <w:numPr>
          <w:ilvl w:val="0"/>
          <w:numId w:val="1"/>
        </w:numPr>
        <w:rPr>
          <w:lang w:val="en-GB"/>
        </w:rPr>
      </w:pPr>
      <w:r>
        <w:rPr>
          <w:lang w:val="en-GB"/>
        </w:rPr>
        <w:t xml:space="preserve">Letter of </w:t>
      </w:r>
      <w:r w:rsidR="00F92946">
        <w:rPr>
          <w:lang w:val="en-GB"/>
        </w:rPr>
        <w:t>motivation</w:t>
      </w:r>
      <w:r>
        <w:rPr>
          <w:lang w:val="en-GB"/>
        </w:rPr>
        <w:t xml:space="preserve"> (one page), stating: </w:t>
      </w:r>
    </w:p>
    <w:p w14:paraId="61E2D396" w14:textId="77777777" w:rsidR="00B06419" w:rsidRDefault="00B06419" w:rsidP="00B06419">
      <w:pPr>
        <w:pStyle w:val="ListParagraph"/>
        <w:numPr>
          <w:ilvl w:val="1"/>
          <w:numId w:val="1"/>
        </w:numPr>
        <w:ind w:left="1440"/>
        <w:rPr>
          <w:lang w:val="en-GB"/>
        </w:rPr>
      </w:pPr>
      <w:r>
        <w:rPr>
          <w:lang w:val="en-GB"/>
        </w:rPr>
        <w:t xml:space="preserve">Why do you want to participate in the program? </w:t>
      </w:r>
    </w:p>
    <w:p w14:paraId="55DC1ACD" w14:textId="77777777" w:rsidR="00B06419" w:rsidRDefault="00B06419" w:rsidP="00B06419">
      <w:pPr>
        <w:pStyle w:val="ListParagraph"/>
        <w:numPr>
          <w:ilvl w:val="1"/>
          <w:numId w:val="1"/>
        </w:numPr>
        <w:ind w:left="1440"/>
        <w:rPr>
          <w:lang w:val="en-GB"/>
        </w:rPr>
      </w:pPr>
      <w:r>
        <w:rPr>
          <w:lang w:val="en-GB"/>
        </w:rPr>
        <w:t xml:space="preserve">Why did you chose this host institution in Germany? </w:t>
      </w:r>
    </w:p>
    <w:p w14:paraId="77FD073B" w14:textId="77777777" w:rsidR="00B06419" w:rsidRDefault="00B06419" w:rsidP="00B06419">
      <w:pPr>
        <w:pStyle w:val="ListParagraph"/>
        <w:numPr>
          <w:ilvl w:val="1"/>
          <w:numId w:val="1"/>
        </w:numPr>
        <w:ind w:left="1440"/>
        <w:rPr>
          <w:lang w:val="en-GB"/>
        </w:rPr>
      </w:pPr>
      <w:r>
        <w:rPr>
          <w:lang w:val="en-GB"/>
        </w:rPr>
        <w:t xml:space="preserve">Which value will this program have for you personally and professionally? </w:t>
      </w:r>
    </w:p>
    <w:p w14:paraId="410B5DB1" w14:textId="77777777" w:rsidR="00B06419" w:rsidRDefault="00B06419" w:rsidP="00B06419">
      <w:pPr>
        <w:pStyle w:val="ListParagraph"/>
        <w:numPr>
          <w:ilvl w:val="1"/>
          <w:numId w:val="1"/>
        </w:numPr>
        <w:ind w:left="1440"/>
        <w:rPr>
          <w:lang w:val="en-GB"/>
        </w:rPr>
      </w:pPr>
      <w:r>
        <w:rPr>
          <w:lang w:val="en-GB"/>
        </w:rPr>
        <w:t xml:space="preserve">How does GJU benefit from your participation? </w:t>
      </w:r>
    </w:p>
    <w:p w14:paraId="6C16217F" w14:textId="77777777" w:rsidR="00B06419" w:rsidRDefault="00B06419" w:rsidP="005B0A9D">
      <w:pPr>
        <w:pStyle w:val="ListParagraph"/>
        <w:numPr>
          <w:ilvl w:val="0"/>
          <w:numId w:val="1"/>
        </w:numPr>
        <w:rPr>
          <w:lang w:val="en-GB"/>
        </w:rPr>
      </w:pPr>
      <w:r>
        <w:rPr>
          <w:lang w:val="en-GB"/>
        </w:rPr>
        <w:t xml:space="preserve">Letter of recommendation from your Dean/Director/supervisor at GJU </w:t>
      </w:r>
    </w:p>
    <w:p w14:paraId="280FE8F1" w14:textId="47DE5E65" w:rsidR="00B06419" w:rsidRPr="00594D1C" w:rsidRDefault="00B06419" w:rsidP="005B0A9D">
      <w:pPr>
        <w:pStyle w:val="ListParagraph"/>
        <w:numPr>
          <w:ilvl w:val="0"/>
          <w:numId w:val="1"/>
        </w:numPr>
        <w:rPr>
          <w:lang w:val="en-GB"/>
        </w:rPr>
      </w:pPr>
      <w:r>
        <w:rPr>
          <w:lang w:val="en-GB"/>
        </w:rPr>
        <w:t xml:space="preserve">Language certificate English if available; in case you cannot provide an official one, your English will be tested in the </w:t>
      </w:r>
      <w:r w:rsidR="005B0A9D">
        <w:rPr>
          <w:lang w:val="en-GB"/>
        </w:rPr>
        <w:t xml:space="preserve">selection </w:t>
      </w:r>
      <w:r>
        <w:rPr>
          <w:lang w:val="en-GB"/>
        </w:rPr>
        <w:t xml:space="preserve">interview </w:t>
      </w:r>
    </w:p>
    <w:p w14:paraId="21D23E02" w14:textId="1BF030F7" w:rsidR="0053330B" w:rsidRPr="00B06419" w:rsidRDefault="0053330B" w:rsidP="00B06419">
      <w:pPr>
        <w:pStyle w:val="ListParagraph"/>
        <w:spacing w:after="0"/>
        <w:rPr>
          <w:lang w:val="en-GB"/>
        </w:rPr>
      </w:pPr>
    </w:p>
    <w:p w14:paraId="007F71A6" w14:textId="54211258" w:rsidR="00F92946" w:rsidRPr="00F92946" w:rsidRDefault="00F92946" w:rsidP="00F92946">
      <w:pPr>
        <w:pStyle w:val="ListParagraph"/>
        <w:numPr>
          <w:ilvl w:val="0"/>
          <w:numId w:val="2"/>
        </w:numPr>
        <w:spacing w:after="0"/>
        <w:rPr>
          <w:lang w:val="en-GB"/>
        </w:rPr>
      </w:pPr>
      <w:r>
        <w:rPr>
          <w:lang w:val="en-US"/>
        </w:rPr>
        <w:t xml:space="preserve">What are the selection criteria for </w:t>
      </w:r>
      <w:r w:rsidRPr="00F92946">
        <w:rPr>
          <w:b/>
          <w:bCs/>
          <w:lang w:val="en-US"/>
        </w:rPr>
        <w:t>GJU Staff Mobility (former Train the Trainer)</w:t>
      </w:r>
      <w:r>
        <w:rPr>
          <w:b/>
          <w:bCs/>
          <w:lang w:val="en-US"/>
        </w:rPr>
        <w:t xml:space="preserve">? </w:t>
      </w:r>
    </w:p>
    <w:p w14:paraId="12180E1E" w14:textId="0F31C44F" w:rsidR="00F92946" w:rsidRDefault="00F92946" w:rsidP="005E256C">
      <w:pPr>
        <w:pStyle w:val="ListParagraph"/>
        <w:spacing w:after="0"/>
        <w:rPr>
          <w:lang w:val="en-US"/>
        </w:rPr>
      </w:pPr>
      <w:r>
        <w:rPr>
          <w:lang w:val="en-US"/>
        </w:rPr>
        <w:t>T</w:t>
      </w:r>
      <w:r w:rsidRPr="00F92946">
        <w:rPr>
          <w:lang w:val="en-US"/>
        </w:rPr>
        <w:t xml:space="preserve">he selection criteria will consider </w:t>
      </w:r>
      <w:r w:rsidR="00A541CF">
        <w:rPr>
          <w:lang w:val="en-US"/>
        </w:rPr>
        <w:t xml:space="preserve">all application documents and rank the applicants accordingly. </w:t>
      </w:r>
      <w:r w:rsidR="005E256C">
        <w:rPr>
          <w:lang w:val="en-US"/>
        </w:rPr>
        <w:t xml:space="preserve">We will also conduct selection interviews. </w:t>
      </w:r>
    </w:p>
    <w:p w14:paraId="5511D048" w14:textId="77777777" w:rsidR="008B688E" w:rsidRDefault="008B688E" w:rsidP="005E256C">
      <w:pPr>
        <w:pStyle w:val="ListParagraph"/>
        <w:spacing w:after="0"/>
        <w:rPr>
          <w:lang w:val="en-US"/>
        </w:rPr>
      </w:pPr>
    </w:p>
    <w:p w14:paraId="27703293" w14:textId="49F90DB2" w:rsidR="008B688E" w:rsidRDefault="008B688E" w:rsidP="008B688E">
      <w:pPr>
        <w:pStyle w:val="ListParagraph"/>
        <w:numPr>
          <w:ilvl w:val="0"/>
          <w:numId w:val="2"/>
        </w:numPr>
        <w:spacing w:after="0"/>
        <w:rPr>
          <w:lang w:val="en-US"/>
        </w:rPr>
      </w:pPr>
      <w:r>
        <w:rPr>
          <w:lang w:val="en-US"/>
        </w:rPr>
        <w:t xml:space="preserve">I don’t know how to find a suitable host university. How do I proceed? </w:t>
      </w:r>
    </w:p>
    <w:p w14:paraId="513A7075" w14:textId="012796C4" w:rsidR="008B688E" w:rsidRPr="005E256C" w:rsidRDefault="008B688E" w:rsidP="008B688E">
      <w:pPr>
        <w:pStyle w:val="ListParagraph"/>
        <w:spacing w:after="0"/>
        <w:rPr>
          <w:lang w:val="en-US"/>
        </w:rPr>
      </w:pPr>
      <w:r>
        <w:rPr>
          <w:lang w:val="en-US"/>
        </w:rPr>
        <w:t xml:space="preserve">For both programs, please do some research on your own on the websites of possible </w:t>
      </w:r>
      <w:proofErr w:type="gramStart"/>
      <w:r>
        <w:rPr>
          <w:lang w:val="en-US"/>
        </w:rPr>
        <w:t>hosts.</w:t>
      </w:r>
      <w:proofErr w:type="gramEnd"/>
      <w:r>
        <w:rPr>
          <w:lang w:val="en-US"/>
        </w:rPr>
        <w:t xml:space="preserve"> You will find information on their study programs, departments and offers.</w:t>
      </w:r>
      <w:bookmarkStart w:id="0" w:name="_GoBack"/>
      <w:bookmarkEnd w:id="0"/>
      <w:r>
        <w:rPr>
          <w:lang w:val="en-US"/>
        </w:rPr>
        <w:t xml:space="preserve"> For the Erasmus+ hosts, their website is indicated on the list. You can also refer to your Dean/Director at GJU and ask them which host in Germany or Europe they consider suitable for your mobility and GJU’s network. If you still struggle to find a host, please make an appointment with Laura Schergaut from the International Office (contact details below). But before, individual research on your own in required. </w:t>
      </w:r>
    </w:p>
    <w:p w14:paraId="4B821E87" w14:textId="0B380E0B" w:rsidR="00B06419" w:rsidRDefault="00B06419" w:rsidP="00F92946">
      <w:pPr>
        <w:pStyle w:val="ListParagraph"/>
        <w:spacing w:after="0"/>
        <w:rPr>
          <w:lang w:val="en-US"/>
        </w:rPr>
      </w:pPr>
    </w:p>
    <w:p w14:paraId="19A1A3CD" w14:textId="2AC93AB6" w:rsidR="0053330B" w:rsidRDefault="0053330B" w:rsidP="0053330B">
      <w:pPr>
        <w:pStyle w:val="ListParagraph"/>
        <w:numPr>
          <w:ilvl w:val="0"/>
          <w:numId w:val="2"/>
        </w:numPr>
        <w:spacing w:after="0"/>
        <w:rPr>
          <w:lang w:val="en-US"/>
        </w:rPr>
      </w:pPr>
      <w:r>
        <w:rPr>
          <w:lang w:val="en-US"/>
        </w:rPr>
        <w:t xml:space="preserve">Do I need an </w:t>
      </w:r>
      <w:r w:rsidRPr="00D20F11">
        <w:rPr>
          <w:b/>
          <w:bCs/>
          <w:lang w:val="en-US"/>
        </w:rPr>
        <w:t>invitation letter</w:t>
      </w:r>
      <w:r>
        <w:rPr>
          <w:lang w:val="en-US"/>
        </w:rPr>
        <w:t xml:space="preserve"> from the host university? </w:t>
      </w:r>
    </w:p>
    <w:p w14:paraId="16D6C423" w14:textId="77777777" w:rsidR="00B76221" w:rsidRDefault="0053330B" w:rsidP="00B60ED3">
      <w:pPr>
        <w:pStyle w:val="ListParagraph"/>
        <w:spacing w:after="0"/>
        <w:rPr>
          <w:lang w:val="en-US"/>
        </w:rPr>
      </w:pPr>
      <w:r>
        <w:rPr>
          <w:lang w:val="en-US"/>
        </w:rPr>
        <w:lastRenderedPageBreak/>
        <w:t xml:space="preserve">For </w:t>
      </w:r>
      <w:r w:rsidR="00B60ED3">
        <w:rPr>
          <w:lang w:val="en-US"/>
        </w:rPr>
        <w:t>both mobility programs it is not necessary to have an invitation letter and please do not contact any host university by yourself. If you, however, have had any kind of communication with your preferred host university so far, feel free to attach it to your application.</w:t>
      </w:r>
    </w:p>
    <w:p w14:paraId="547CD01A" w14:textId="77777777" w:rsidR="00B76221" w:rsidRDefault="00B76221" w:rsidP="00B60ED3">
      <w:pPr>
        <w:pStyle w:val="ListParagraph"/>
        <w:spacing w:after="0"/>
        <w:rPr>
          <w:lang w:val="en-US"/>
        </w:rPr>
      </w:pPr>
    </w:p>
    <w:p w14:paraId="1CE8E9FB" w14:textId="4B978309" w:rsidR="00B76221" w:rsidRDefault="00B76221" w:rsidP="00B76221">
      <w:pPr>
        <w:pStyle w:val="ListParagraph"/>
        <w:numPr>
          <w:ilvl w:val="0"/>
          <w:numId w:val="2"/>
        </w:numPr>
        <w:spacing w:after="0"/>
        <w:rPr>
          <w:lang w:val="en-US"/>
        </w:rPr>
      </w:pPr>
      <w:r>
        <w:rPr>
          <w:lang w:val="en-US"/>
        </w:rPr>
        <w:t xml:space="preserve">On the application form I can indicate more than one </w:t>
      </w:r>
      <w:proofErr w:type="gramStart"/>
      <w:r w:rsidRPr="00D20F11">
        <w:rPr>
          <w:b/>
          <w:bCs/>
          <w:lang w:val="en-US"/>
        </w:rPr>
        <w:t>host university</w:t>
      </w:r>
      <w:proofErr w:type="gramEnd"/>
      <w:r>
        <w:rPr>
          <w:lang w:val="en-US"/>
        </w:rPr>
        <w:t xml:space="preserve">. Do I have to </w:t>
      </w:r>
      <w:r w:rsidR="00CB1F3D">
        <w:rPr>
          <w:lang w:val="en-US"/>
        </w:rPr>
        <w:t>choose</w:t>
      </w:r>
      <w:r>
        <w:rPr>
          <w:lang w:val="en-US"/>
        </w:rPr>
        <w:t xml:space="preserve"> more than one? </w:t>
      </w:r>
    </w:p>
    <w:p w14:paraId="04DE19E9" w14:textId="1B4363D1" w:rsidR="0053330B" w:rsidRDefault="00B76221" w:rsidP="00D20F11">
      <w:pPr>
        <w:pStyle w:val="ListParagraph"/>
        <w:spacing w:after="0"/>
        <w:rPr>
          <w:lang w:val="en-US"/>
        </w:rPr>
      </w:pPr>
      <w:r>
        <w:rPr>
          <w:lang w:val="en-US"/>
        </w:rPr>
        <w:t>No, you can indicate up to four (GJU Staff Mobility Program) or up to two (Erasmus+) preferences, b</w:t>
      </w:r>
      <w:r w:rsidR="00D20F11">
        <w:rPr>
          <w:lang w:val="en-US"/>
        </w:rPr>
        <w:t xml:space="preserve">ut you can also indicate less. For the Erasmus+ program, you can combine German and European hosts in the application form. </w:t>
      </w:r>
    </w:p>
    <w:p w14:paraId="7ADE0F98" w14:textId="77777777" w:rsidR="00B60ED3" w:rsidRDefault="00B60ED3" w:rsidP="00B60ED3">
      <w:pPr>
        <w:pStyle w:val="ListParagraph"/>
        <w:spacing w:after="0"/>
        <w:rPr>
          <w:lang w:val="en-US"/>
        </w:rPr>
      </w:pPr>
    </w:p>
    <w:p w14:paraId="7C290602" w14:textId="519D33BD" w:rsidR="00B60ED3" w:rsidRDefault="00B60ED3" w:rsidP="00B60ED3">
      <w:pPr>
        <w:pStyle w:val="ListParagraph"/>
        <w:numPr>
          <w:ilvl w:val="0"/>
          <w:numId w:val="2"/>
        </w:numPr>
        <w:spacing w:after="0"/>
        <w:rPr>
          <w:lang w:val="en-US"/>
        </w:rPr>
      </w:pPr>
      <w:r>
        <w:rPr>
          <w:lang w:val="en-US"/>
        </w:rPr>
        <w:t xml:space="preserve">What is the </w:t>
      </w:r>
      <w:r w:rsidR="00B76221" w:rsidRPr="00D20F11">
        <w:rPr>
          <w:b/>
          <w:bCs/>
          <w:lang w:val="en-US"/>
        </w:rPr>
        <w:t xml:space="preserve">application </w:t>
      </w:r>
      <w:r w:rsidRPr="00D20F11">
        <w:rPr>
          <w:b/>
          <w:bCs/>
          <w:lang w:val="en-US"/>
        </w:rPr>
        <w:t>deadline</w:t>
      </w:r>
      <w:r>
        <w:rPr>
          <w:lang w:val="en-US"/>
        </w:rPr>
        <w:t xml:space="preserve"> for both programs? </w:t>
      </w:r>
    </w:p>
    <w:p w14:paraId="52CD2228" w14:textId="54BBA0A8" w:rsidR="005D2B1B" w:rsidRPr="00B60ED3" w:rsidRDefault="00BC772A" w:rsidP="00B60ED3">
      <w:pPr>
        <w:pStyle w:val="ListParagraph"/>
        <w:spacing w:after="0"/>
        <w:rPr>
          <w:lang w:val="en-US"/>
        </w:rPr>
      </w:pPr>
      <w:r w:rsidRPr="00B60ED3">
        <w:rPr>
          <w:lang w:val="en-GB"/>
        </w:rPr>
        <w:t>The deadline for submitting the complete application</w:t>
      </w:r>
      <w:r w:rsidR="00B60ED3">
        <w:rPr>
          <w:lang w:val="en-GB"/>
        </w:rPr>
        <w:t>s</w:t>
      </w:r>
      <w:r w:rsidRPr="00B60ED3">
        <w:rPr>
          <w:lang w:val="en-GB"/>
        </w:rPr>
        <w:t xml:space="preserve"> is</w:t>
      </w:r>
      <w:r w:rsidR="005D2B1B" w:rsidRPr="00B60ED3">
        <w:rPr>
          <w:lang w:val="en-GB"/>
        </w:rPr>
        <w:t xml:space="preserve"> </w:t>
      </w:r>
      <w:r w:rsidR="008C2A4D" w:rsidRPr="00B60ED3">
        <w:rPr>
          <w:b/>
          <w:bCs/>
          <w:lang w:val="en-GB"/>
        </w:rPr>
        <w:t>April 15</w:t>
      </w:r>
      <w:r w:rsidR="008C2A4D" w:rsidRPr="00B60ED3">
        <w:rPr>
          <w:b/>
          <w:bCs/>
          <w:vertAlign w:val="superscript"/>
          <w:lang w:val="en-GB"/>
        </w:rPr>
        <w:t>th</w:t>
      </w:r>
      <w:r w:rsidR="00B60ED3">
        <w:rPr>
          <w:b/>
          <w:bCs/>
          <w:lang w:val="en-GB"/>
        </w:rPr>
        <w:t xml:space="preserve">, 2022 </w:t>
      </w:r>
      <w:r w:rsidR="00B60ED3" w:rsidRPr="00B60ED3">
        <w:rPr>
          <w:lang w:val="en-GB"/>
        </w:rPr>
        <w:t xml:space="preserve">for both programs. </w:t>
      </w:r>
    </w:p>
    <w:p w14:paraId="3A2CCADD" w14:textId="77777777" w:rsidR="009A2A9B" w:rsidRDefault="009A2A9B" w:rsidP="008C2A4D">
      <w:pPr>
        <w:rPr>
          <w:rFonts w:ascii="Calibri" w:eastAsia="Calibri" w:hAnsi="Calibri" w:cs="Arial"/>
          <w:lang w:val="en-US"/>
        </w:rPr>
      </w:pPr>
    </w:p>
    <w:p w14:paraId="2CFFB5ED" w14:textId="162469FE" w:rsidR="008C2A4D" w:rsidRPr="009A2A9B" w:rsidRDefault="008C2A4D" w:rsidP="008C2A4D">
      <w:pPr>
        <w:rPr>
          <w:rFonts w:ascii="Calibri" w:eastAsia="Calibri" w:hAnsi="Calibri" w:cs="Arial"/>
          <w:lang w:val="en-US"/>
        </w:rPr>
      </w:pPr>
      <w:r w:rsidRPr="009A2A9B">
        <w:rPr>
          <w:rFonts w:ascii="Calibri" w:eastAsia="Calibri" w:hAnsi="Calibri" w:cs="Arial"/>
          <w:lang w:val="en-US"/>
        </w:rPr>
        <w:t xml:space="preserve">For any further questions </w:t>
      </w:r>
      <w:hyperlink r:id="rId9" w:history="1">
        <w:r w:rsidRPr="00E77D75">
          <w:rPr>
            <w:rStyle w:val="Hyperlink"/>
            <w:rFonts w:ascii="Calibri" w:eastAsia="Calibri" w:hAnsi="Calibri" w:cs="Arial"/>
            <w:lang w:val="en-US"/>
          </w:rPr>
          <w:t xml:space="preserve">please </w:t>
        </w:r>
        <w:r w:rsidR="00E77D75" w:rsidRPr="00E77D75">
          <w:rPr>
            <w:rStyle w:val="Hyperlink"/>
            <w:rFonts w:ascii="Calibri" w:eastAsia="Calibri" w:hAnsi="Calibri" w:cs="Arial"/>
            <w:lang w:val="en-US"/>
          </w:rPr>
          <w:t>read our website</w:t>
        </w:r>
      </w:hyperlink>
      <w:r w:rsidR="00E77D75">
        <w:rPr>
          <w:rFonts w:ascii="Calibri" w:eastAsia="Calibri" w:hAnsi="Calibri" w:cs="Arial"/>
          <w:lang w:val="en-US"/>
        </w:rPr>
        <w:t xml:space="preserve"> or </w:t>
      </w:r>
      <w:r w:rsidRPr="009A2A9B">
        <w:rPr>
          <w:rFonts w:ascii="Calibri" w:eastAsia="Calibri" w:hAnsi="Calibri" w:cs="Arial"/>
          <w:lang w:val="en-US"/>
        </w:rPr>
        <w:t>contact:</w:t>
      </w:r>
    </w:p>
    <w:p w14:paraId="68F30130" w14:textId="77777777" w:rsidR="008C2A4D" w:rsidRPr="008C2A4D" w:rsidRDefault="008C2A4D" w:rsidP="008C2A4D">
      <w:pPr>
        <w:spacing w:after="0"/>
        <w:rPr>
          <w:rFonts w:ascii="Calibri" w:eastAsia="Calibri" w:hAnsi="Calibri" w:cs="Arial"/>
          <w:b/>
          <w:bCs/>
          <w:lang w:val="en-US" w:eastAsia="de-DE"/>
        </w:rPr>
      </w:pPr>
      <w:r w:rsidRPr="008C2A4D">
        <w:rPr>
          <w:rFonts w:ascii="Calibri" w:eastAsia="Calibri" w:hAnsi="Calibri" w:cs="Arial"/>
          <w:b/>
          <w:bCs/>
          <w:lang w:val="en-US" w:eastAsia="de-DE"/>
        </w:rPr>
        <w:t xml:space="preserve">Laura Schergaut </w:t>
      </w:r>
    </w:p>
    <w:p w14:paraId="4D818234" w14:textId="77777777" w:rsidR="008C2A4D" w:rsidRPr="008C2A4D" w:rsidRDefault="008C2A4D" w:rsidP="008C2A4D">
      <w:pPr>
        <w:spacing w:after="0"/>
        <w:rPr>
          <w:rFonts w:ascii="Calibri" w:eastAsia="Calibri" w:hAnsi="Calibri" w:cs="Arial"/>
          <w:lang w:val="en-US" w:eastAsia="de-DE"/>
        </w:rPr>
      </w:pPr>
      <w:r w:rsidRPr="008C2A4D">
        <w:rPr>
          <w:rFonts w:ascii="Calibri" w:eastAsia="Calibri" w:hAnsi="Calibri" w:cs="Arial"/>
          <w:lang w:val="en-US" w:eastAsia="de-DE"/>
        </w:rPr>
        <w:t xml:space="preserve">Program coordinator Flying Faculty, Staff and Study Group Mobility </w:t>
      </w:r>
    </w:p>
    <w:p w14:paraId="7C6CD0B7" w14:textId="77777777" w:rsidR="008C2A4D" w:rsidRPr="008C2A4D" w:rsidRDefault="008C2A4D" w:rsidP="008C2A4D">
      <w:pPr>
        <w:spacing w:after="0"/>
        <w:rPr>
          <w:rFonts w:ascii="Calibri" w:eastAsia="Calibri" w:hAnsi="Calibri" w:cs="Arial"/>
          <w:lang w:val="en-US" w:eastAsia="de-DE"/>
        </w:rPr>
      </w:pPr>
      <w:r w:rsidRPr="008C2A4D">
        <w:rPr>
          <w:rFonts w:ascii="Calibri" w:eastAsia="Calibri" w:hAnsi="Calibri" w:cs="Arial"/>
          <w:lang w:val="en-US" w:eastAsia="de-DE"/>
        </w:rPr>
        <w:t>International Office</w:t>
      </w:r>
    </w:p>
    <w:p w14:paraId="758FF5C9" w14:textId="77777777" w:rsidR="008C2A4D" w:rsidRPr="008C2A4D" w:rsidRDefault="008C2A4D" w:rsidP="008C2A4D">
      <w:pPr>
        <w:spacing w:after="0"/>
        <w:rPr>
          <w:rFonts w:ascii="Calibri" w:eastAsia="Calibri" w:hAnsi="Calibri" w:cs="Arial"/>
          <w:lang w:val="en-US" w:eastAsia="de-DE"/>
        </w:rPr>
      </w:pPr>
      <w:r w:rsidRPr="008C2A4D">
        <w:rPr>
          <w:rFonts w:ascii="Calibri" w:eastAsia="Calibri" w:hAnsi="Calibri" w:cs="Arial"/>
          <w:lang w:val="en-US" w:eastAsia="de-DE"/>
        </w:rPr>
        <w:t xml:space="preserve">Building F, Office F 019 </w:t>
      </w:r>
    </w:p>
    <w:p w14:paraId="2ED52338" w14:textId="77777777" w:rsidR="008C2A4D" w:rsidRPr="008C2A4D" w:rsidRDefault="008B688E" w:rsidP="008C2A4D">
      <w:pPr>
        <w:spacing w:after="0"/>
        <w:rPr>
          <w:rFonts w:ascii="Calibri" w:eastAsia="Calibri" w:hAnsi="Calibri" w:cs="Arial"/>
          <w:lang w:eastAsia="de-DE"/>
        </w:rPr>
      </w:pPr>
      <w:hyperlink r:id="rId10" w:history="1">
        <w:r w:rsidR="008C2A4D" w:rsidRPr="008C2A4D">
          <w:rPr>
            <w:rFonts w:ascii="Calibri" w:eastAsia="Calibri" w:hAnsi="Calibri" w:cs="Arial"/>
            <w:color w:val="0563C1"/>
            <w:u w:val="single"/>
            <w:lang w:eastAsia="de-DE"/>
          </w:rPr>
          <w:t>Laura.Schergaut@gju.edu.jo</w:t>
        </w:r>
      </w:hyperlink>
      <w:r w:rsidR="008C2A4D" w:rsidRPr="008C2A4D">
        <w:rPr>
          <w:rFonts w:ascii="Calibri" w:eastAsia="Calibri" w:hAnsi="Calibri" w:cs="Arial"/>
          <w:lang w:eastAsia="de-DE"/>
        </w:rPr>
        <w:t xml:space="preserve"> </w:t>
      </w:r>
    </w:p>
    <w:p w14:paraId="41B4F748" w14:textId="77777777" w:rsidR="008C2A4D" w:rsidRPr="008C2A4D" w:rsidRDefault="008C2A4D" w:rsidP="008C2A4D">
      <w:pPr>
        <w:spacing w:after="0"/>
        <w:rPr>
          <w:rFonts w:ascii="Calibri" w:eastAsia="Calibri" w:hAnsi="Calibri" w:cs="Arial"/>
          <w:lang w:eastAsia="de-DE"/>
        </w:rPr>
      </w:pPr>
      <w:r w:rsidRPr="008C2A4D">
        <w:rPr>
          <w:rFonts w:ascii="Calibri" w:eastAsia="Calibri" w:hAnsi="Calibri" w:cs="Arial"/>
          <w:lang w:eastAsia="de-DE"/>
        </w:rPr>
        <w:t>Tel.: +962 6 4294896</w:t>
      </w:r>
    </w:p>
    <w:p w14:paraId="567F5A20" w14:textId="77777777" w:rsidR="008C2A4D" w:rsidRPr="008C2A4D" w:rsidRDefault="008C2A4D" w:rsidP="008C2A4D">
      <w:pPr>
        <w:spacing w:after="0"/>
        <w:rPr>
          <w:rFonts w:ascii="Calibri" w:eastAsia="Calibri" w:hAnsi="Calibri" w:cs="Arial"/>
          <w:lang w:val="en-US" w:eastAsia="de-DE"/>
        </w:rPr>
      </w:pPr>
      <w:r w:rsidRPr="008C2A4D">
        <w:rPr>
          <w:rFonts w:ascii="Calibri" w:eastAsia="Calibri" w:hAnsi="Calibri" w:cs="Arial"/>
          <w:lang w:val="en-US" w:eastAsia="de-DE"/>
        </w:rPr>
        <w:t>German landline: +49 391 505 47432</w:t>
      </w:r>
    </w:p>
    <w:p w14:paraId="6EB156B6" w14:textId="77777777" w:rsidR="008C2A4D" w:rsidRPr="008C2A4D" w:rsidRDefault="008C2A4D" w:rsidP="008C2A4D">
      <w:pPr>
        <w:spacing w:after="0"/>
        <w:rPr>
          <w:rFonts w:ascii="Calibri" w:eastAsia="Calibri" w:hAnsi="Calibri" w:cs="Arial"/>
          <w:lang w:val="en-US" w:eastAsia="de-DE"/>
        </w:rPr>
      </w:pPr>
      <w:r w:rsidRPr="008C2A4D">
        <w:rPr>
          <w:rFonts w:ascii="Calibri" w:eastAsia="Calibri" w:hAnsi="Calibri" w:cs="Arial"/>
          <w:lang w:val="en-US" w:eastAsia="de-DE"/>
        </w:rPr>
        <w:t xml:space="preserve">Working hours: Sun-Thu 8-16 Jordan time </w:t>
      </w:r>
    </w:p>
    <w:p w14:paraId="472323E1" w14:textId="77777777" w:rsidR="008C2A4D" w:rsidRPr="008C2A4D" w:rsidRDefault="008C2A4D" w:rsidP="005D2B1B">
      <w:pPr>
        <w:rPr>
          <w:lang w:val="en-US"/>
        </w:rPr>
      </w:pPr>
    </w:p>
    <w:sectPr w:rsidR="008C2A4D" w:rsidRPr="008C2A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E608" w14:textId="77777777" w:rsidR="00BB58B0" w:rsidRDefault="00BB58B0" w:rsidP="005D2B1B">
      <w:pPr>
        <w:spacing w:after="0" w:line="240" w:lineRule="auto"/>
      </w:pPr>
      <w:r>
        <w:separator/>
      </w:r>
    </w:p>
  </w:endnote>
  <w:endnote w:type="continuationSeparator" w:id="0">
    <w:p w14:paraId="34AEE691" w14:textId="77777777" w:rsidR="00BB58B0" w:rsidRDefault="00BB58B0" w:rsidP="005D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04248"/>
      <w:docPartObj>
        <w:docPartGallery w:val="Page Numbers (Bottom of Page)"/>
        <w:docPartUnique/>
      </w:docPartObj>
    </w:sdtPr>
    <w:sdtEndPr/>
    <w:sdtContent>
      <w:p w14:paraId="5688C2EC" w14:textId="77777777" w:rsidR="005D2B1B" w:rsidRDefault="005D2B1B" w:rsidP="005D2B1B">
        <w:pPr>
          <w:pStyle w:val="Footer"/>
          <w:jc w:val="center"/>
        </w:pPr>
        <w:r>
          <w:fldChar w:fldCharType="begin"/>
        </w:r>
        <w:r>
          <w:instrText>PAGE   \* MERGEFORMAT</w:instrText>
        </w:r>
        <w:r>
          <w:fldChar w:fldCharType="separate"/>
        </w:r>
        <w:r w:rsidR="008B688E">
          <w:rPr>
            <w:noProof/>
          </w:rPr>
          <w:t>2</w:t>
        </w:r>
        <w:r>
          <w:fldChar w:fldCharType="end"/>
        </w:r>
      </w:p>
    </w:sdtContent>
  </w:sdt>
  <w:p w14:paraId="57AAC4FB" w14:textId="77777777" w:rsidR="005D2B1B" w:rsidRDefault="005D2B1B" w:rsidP="005D2B1B">
    <w:pPr>
      <w:pStyle w:val="Footer"/>
    </w:pPr>
    <w:r w:rsidRPr="000D7384">
      <w:rPr>
        <w:noProof/>
        <w:lang w:eastAsia="de-DE"/>
      </w:rPr>
      <mc:AlternateContent>
        <mc:Choice Requires="wps">
          <w:drawing>
            <wp:anchor distT="0" distB="0" distL="114300" distR="114300" simplePos="0" relativeHeight="251666432" behindDoc="0" locked="0" layoutInCell="1" allowOverlap="1" wp14:anchorId="4D53A494" wp14:editId="1CDDA1FA">
              <wp:simplePos x="0" y="0"/>
              <wp:positionH relativeFrom="page">
                <wp:posOffset>-488950</wp:posOffset>
              </wp:positionH>
              <wp:positionV relativeFrom="paragraph">
                <wp:posOffset>311640</wp:posOffset>
              </wp:positionV>
              <wp:extent cx="914400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9144000" cy="45719"/>
                      </a:xfrm>
                      <a:prstGeom prst="rect">
                        <a:avLst/>
                      </a:prstGeom>
                      <a:solidFill>
                        <a:srgbClr val="F5A91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78853" id="Rectangle 5" o:spid="_x0000_s1026" style="position:absolute;margin-left:-38.5pt;margin-top:24.55pt;width:10in;height:3.6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" fillcolor="#f5a91b" stroked="f" strokeweight="1pt">
              <w10:wrap anchorx="page"/>
            </v:rect>
          </w:pict>
        </mc:Fallback>
      </mc:AlternateContent>
    </w:r>
    <w:r w:rsidRPr="000D7384">
      <w:rPr>
        <w:noProof/>
        <w:lang w:eastAsia="de-DE"/>
      </w:rPr>
      <mc:AlternateContent>
        <mc:Choice Requires="wps">
          <w:drawing>
            <wp:anchor distT="0" distB="0" distL="114300" distR="114300" simplePos="0" relativeHeight="251667456" behindDoc="0" locked="0" layoutInCell="1" allowOverlap="1" wp14:anchorId="7D9BAFFC" wp14:editId="58BB5147">
              <wp:simplePos x="0" y="0"/>
              <wp:positionH relativeFrom="column">
                <wp:posOffset>-943337</wp:posOffset>
              </wp:positionH>
              <wp:positionV relativeFrom="paragraph">
                <wp:posOffset>405114</wp:posOffset>
              </wp:positionV>
              <wp:extent cx="9144000" cy="45719"/>
              <wp:effectExtent l="0" t="0" r="0" b="0"/>
              <wp:wrapNone/>
              <wp:docPr id="8" name="Rectangle 6"/>
              <wp:cNvGraphicFramePr/>
              <a:graphic xmlns:a="http://schemas.openxmlformats.org/drawingml/2006/main">
                <a:graphicData uri="http://schemas.microsoft.com/office/word/2010/wordprocessingShape">
                  <wps:wsp>
                    <wps:cNvSpPr/>
                    <wps:spPr>
                      <a:xfrm>
                        <a:off x="0" y="0"/>
                        <a:ext cx="9144000" cy="45719"/>
                      </a:xfrm>
                      <a:prstGeom prst="rect">
                        <a:avLst/>
                      </a:prstGeom>
                      <a:solidFill>
                        <a:srgbClr val="1B86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BE9C3" id="Rectangle 6" o:spid="_x0000_s1026" style="position:absolute;margin-left:-74.3pt;margin-top:31.9pt;width:10in;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" fillcolor="#1b86c8" stroked="f" strokeweight="1pt"/>
          </w:pict>
        </mc:Fallback>
      </mc:AlternateContent>
    </w:r>
  </w:p>
  <w:p w14:paraId="182794B0" w14:textId="77777777" w:rsidR="005D2B1B" w:rsidRDefault="005D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2D55" w14:textId="77777777" w:rsidR="00BB58B0" w:rsidRDefault="00BB58B0" w:rsidP="005D2B1B">
      <w:pPr>
        <w:spacing w:after="0" w:line="240" w:lineRule="auto"/>
      </w:pPr>
      <w:r>
        <w:separator/>
      </w:r>
    </w:p>
  </w:footnote>
  <w:footnote w:type="continuationSeparator" w:id="0">
    <w:p w14:paraId="2DEC3767" w14:textId="77777777" w:rsidR="00BB58B0" w:rsidRDefault="00BB58B0" w:rsidP="005D2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83D9" w14:textId="042F131C" w:rsidR="005D2B1B" w:rsidRDefault="009E1B1D" w:rsidP="005D2B1B">
    <w:pPr>
      <w:pStyle w:val="Header"/>
      <w:tabs>
        <w:tab w:val="clear" w:pos="4513"/>
        <w:tab w:val="center" w:pos="4819"/>
      </w:tabs>
    </w:pPr>
    <w:r>
      <w:rPr>
        <w:noProof/>
        <w:lang w:eastAsia="de-DE"/>
      </w:rPr>
      <w:drawing>
        <wp:anchor distT="0" distB="0" distL="114300" distR="114300" simplePos="0" relativeHeight="251668480" behindDoc="0" locked="0" layoutInCell="1" allowOverlap="1" wp14:anchorId="038E08C8" wp14:editId="5787826E">
          <wp:simplePos x="0" y="0"/>
          <wp:positionH relativeFrom="column">
            <wp:posOffset>2333625</wp:posOffset>
          </wp:positionH>
          <wp:positionV relativeFrom="paragraph">
            <wp:posOffset>-144780</wp:posOffset>
          </wp:positionV>
          <wp:extent cx="1590675" cy="854075"/>
          <wp:effectExtent l="0" t="0" r="9525" b="3175"/>
          <wp:wrapThrough wrapText="bothSides">
            <wp:wrapPolygon edited="0">
              <wp:start x="0" y="0"/>
              <wp:lineTo x="0" y="21199"/>
              <wp:lineTo x="21471" y="21199"/>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854075"/>
                  </a:xfrm>
                  <a:prstGeom prst="rect">
                    <a:avLst/>
                  </a:prstGeom>
                </pic:spPr>
              </pic:pic>
            </a:graphicData>
          </a:graphic>
          <wp14:sizeRelH relativeFrom="margin">
            <wp14:pctWidth>0</wp14:pctWidth>
          </wp14:sizeRelH>
          <wp14:sizeRelV relativeFrom="margin">
            <wp14:pctHeight>0</wp14:pctHeight>
          </wp14:sizeRelV>
        </wp:anchor>
      </w:drawing>
    </w:r>
    <w:r w:rsidR="005D2B1B" w:rsidRPr="00E1375D">
      <w:rPr>
        <w:noProof/>
        <w:lang w:eastAsia="de-DE"/>
      </w:rPr>
      <w:drawing>
        <wp:anchor distT="0" distB="0" distL="114300" distR="114300" simplePos="0" relativeHeight="251664384" behindDoc="1" locked="0" layoutInCell="1" allowOverlap="1" wp14:anchorId="05D599DA" wp14:editId="4D5946B8">
          <wp:simplePos x="0" y="0"/>
          <wp:positionH relativeFrom="margin">
            <wp:posOffset>5210175</wp:posOffset>
          </wp:positionH>
          <wp:positionV relativeFrom="paragraph">
            <wp:posOffset>-95885</wp:posOffset>
          </wp:positionV>
          <wp:extent cx="1278546" cy="787078"/>
          <wp:effectExtent l="0" t="0" r="0" b="0"/>
          <wp:wrapNone/>
          <wp:docPr id="1" name="Grafik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 picture containing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8546" cy="78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5D2B1B" w:rsidRPr="0072028F">
      <w:rPr>
        <w:rFonts w:cstheme="minorHAnsi"/>
        <w:noProof/>
        <w:sz w:val="32"/>
        <w:szCs w:val="32"/>
        <w:lang w:eastAsia="de-DE"/>
      </w:rPr>
      <w:drawing>
        <wp:anchor distT="0" distB="0" distL="114300" distR="114300" simplePos="0" relativeHeight="251661312" behindDoc="0" locked="0" layoutInCell="1" allowOverlap="1" wp14:anchorId="2553D2BE" wp14:editId="1BC89094">
          <wp:simplePos x="0" y="0"/>
          <wp:positionH relativeFrom="column">
            <wp:posOffset>-619125</wp:posOffset>
          </wp:positionH>
          <wp:positionV relativeFrom="paragraph">
            <wp:posOffset>-95885</wp:posOffset>
          </wp:positionV>
          <wp:extent cx="1676400" cy="772583"/>
          <wp:effectExtent l="0" t="0" r="0" b="8890"/>
          <wp:wrapNone/>
          <wp:docPr id="10" name="Picture 10" descr="S:\International Office\Social Media\Official use_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tional Office\Social Media\Official use_IO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76400" cy="772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B1B" w:rsidRPr="000D7384">
      <w:rPr>
        <w:noProof/>
        <w:lang w:eastAsia="de-DE"/>
      </w:rPr>
      <mc:AlternateContent>
        <mc:Choice Requires="wps">
          <w:drawing>
            <wp:anchor distT="0" distB="0" distL="114300" distR="114300" simplePos="0" relativeHeight="251660288" behindDoc="0" locked="0" layoutInCell="1" allowOverlap="1" wp14:anchorId="785F312A" wp14:editId="76EE0952">
              <wp:simplePos x="0" y="0"/>
              <wp:positionH relativeFrom="column">
                <wp:posOffset>-1094338</wp:posOffset>
              </wp:positionH>
              <wp:positionV relativeFrom="paragraph">
                <wp:posOffset>-239556</wp:posOffset>
              </wp:positionV>
              <wp:extent cx="9144000" cy="45719"/>
              <wp:effectExtent l="0" t="0" r="0" b="0"/>
              <wp:wrapNone/>
              <wp:docPr id="7" name="Rectangl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8A44B0-94DC-304A-8D7A-1306677C1535}"/>
                  </a:ext>
                </a:extLst>
              </wp:docPr>
              <wp:cNvGraphicFramePr/>
              <a:graphic xmlns:a="http://schemas.openxmlformats.org/drawingml/2006/main">
                <a:graphicData uri="http://schemas.microsoft.com/office/word/2010/wordprocessingShape">
                  <wps:wsp>
                    <wps:cNvSpPr/>
                    <wps:spPr>
                      <a:xfrm>
                        <a:off x="0" y="0"/>
                        <a:ext cx="9144000" cy="45719"/>
                      </a:xfrm>
                      <a:prstGeom prst="rect">
                        <a:avLst/>
                      </a:prstGeom>
                      <a:solidFill>
                        <a:srgbClr val="1B86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E3F6F" id="Rectangle 6" o:spid="_x0000_s1026" style="position:absolute;margin-left:-86.15pt;margin-top:-18.85pt;width:10in;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" fillcolor="#1b86c8" stroked="f" strokeweight="1pt"/>
          </w:pict>
        </mc:Fallback>
      </mc:AlternateContent>
    </w:r>
    <w:r w:rsidR="005D2B1B" w:rsidRPr="000D7384">
      <w:rPr>
        <w:noProof/>
        <w:lang w:eastAsia="de-DE"/>
      </w:rPr>
      <mc:AlternateContent>
        <mc:Choice Requires="wps">
          <w:drawing>
            <wp:anchor distT="0" distB="0" distL="114300" distR="114300" simplePos="0" relativeHeight="251659264" behindDoc="0" locked="0" layoutInCell="1" allowOverlap="1" wp14:anchorId="24E892BD" wp14:editId="0952318F">
              <wp:simplePos x="0" y="0"/>
              <wp:positionH relativeFrom="page">
                <wp:align>left</wp:align>
              </wp:positionH>
              <wp:positionV relativeFrom="paragraph">
                <wp:posOffset>-330513</wp:posOffset>
              </wp:positionV>
              <wp:extent cx="9144000" cy="45719"/>
              <wp:effectExtent l="0" t="0" r="0" b="0"/>
              <wp:wrapNone/>
              <wp:docPr id="6" name="Rectangl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A92C70-D012-2C40-AA35-E2310C3C96F7}"/>
                  </a:ext>
                </a:extLst>
              </wp:docPr>
              <wp:cNvGraphicFramePr/>
              <a:graphic xmlns:a="http://schemas.openxmlformats.org/drawingml/2006/main">
                <a:graphicData uri="http://schemas.microsoft.com/office/word/2010/wordprocessingShape">
                  <wps:wsp>
                    <wps:cNvSpPr/>
                    <wps:spPr>
                      <a:xfrm>
                        <a:off x="0" y="0"/>
                        <a:ext cx="9144000" cy="45719"/>
                      </a:xfrm>
                      <a:prstGeom prst="rect">
                        <a:avLst/>
                      </a:prstGeom>
                      <a:solidFill>
                        <a:srgbClr val="F5A91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E6D6D" id="Rectangle 5" o:spid="_x0000_s1026" style="position:absolute;margin-left:0;margin-top:-26pt;width:10in;height:3.6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" fillcolor="#f5a91b" stroked="f" strokeweight="1pt">
              <w10:wrap anchorx="page"/>
            </v:rect>
          </w:pict>
        </mc:Fallback>
      </mc:AlternateContent>
    </w:r>
    <w:r w:rsidR="005D2B1B">
      <w:tab/>
    </w:r>
  </w:p>
  <w:p w14:paraId="682BF692" w14:textId="3C64DAEA" w:rsidR="005D2B1B" w:rsidRDefault="005D2B1B" w:rsidP="005D2B1B">
    <w:pPr>
      <w:pStyle w:val="Header"/>
      <w:tabs>
        <w:tab w:val="clear" w:pos="4513"/>
        <w:tab w:val="center" w:pos="4819"/>
      </w:tabs>
    </w:pPr>
  </w:p>
  <w:p w14:paraId="799F231A" w14:textId="4C8CF8AB" w:rsidR="005D2B1B" w:rsidRDefault="005D2B1B" w:rsidP="005D2B1B">
    <w:pPr>
      <w:pStyle w:val="Header"/>
      <w:tabs>
        <w:tab w:val="clear" w:pos="4513"/>
        <w:tab w:val="center" w:pos="4819"/>
      </w:tabs>
    </w:pPr>
  </w:p>
  <w:p w14:paraId="69129FB8" w14:textId="1BB02964" w:rsidR="005D2B1B" w:rsidRDefault="005D2B1B" w:rsidP="005D2B1B">
    <w:pPr>
      <w:pStyle w:val="Header"/>
      <w:tabs>
        <w:tab w:val="clear" w:pos="4513"/>
        <w:tab w:val="center" w:pos="4819"/>
      </w:tabs>
    </w:pPr>
  </w:p>
  <w:p w14:paraId="594A7DFE" w14:textId="6D760E3A" w:rsidR="005D2B1B" w:rsidRDefault="005D2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8A5"/>
    <w:multiLevelType w:val="multilevel"/>
    <w:tmpl w:val="463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DC1"/>
    <w:multiLevelType w:val="hybridMultilevel"/>
    <w:tmpl w:val="9F2614E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4A029F"/>
    <w:multiLevelType w:val="hybridMultilevel"/>
    <w:tmpl w:val="0316A0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8A7E6D"/>
    <w:multiLevelType w:val="multilevel"/>
    <w:tmpl w:val="F4C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A15CC"/>
    <w:multiLevelType w:val="hybridMultilevel"/>
    <w:tmpl w:val="D744C7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6"/>
    <w:rsid w:val="00250110"/>
    <w:rsid w:val="00291342"/>
    <w:rsid w:val="00390872"/>
    <w:rsid w:val="003F1E67"/>
    <w:rsid w:val="004B126E"/>
    <w:rsid w:val="0053330B"/>
    <w:rsid w:val="00594D1C"/>
    <w:rsid w:val="005B0A9D"/>
    <w:rsid w:val="005D2B1B"/>
    <w:rsid w:val="005E256C"/>
    <w:rsid w:val="0071474F"/>
    <w:rsid w:val="00801EC4"/>
    <w:rsid w:val="0085316B"/>
    <w:rsid w:val="00856B56"/>
    <w:rsid w:val="008B688E"/>
    <w:rsid w:val="008C2A4D"/>
    <w:rsid w:val="00912D57"/>
    <w:rsid w:val="009A2A9B"/>
    <w:rsid w:val="009E1B1D"/>
    <w:rsid w:val="00A51ED1"/>
    <w:rsid w:val="00A541CF"/>
    <w:rsid w:val="00A93C46"/>
    <w:rsid w:val="00B06419"/>
    <w:rsid w:val="00B54312"/>
    <w:rsid w:val="00B60ED3"/>
    <w:rsid w:val="00B76221"/>
    <w:rsid w:val="00BB58B0"/>
    <w:rsid w:val="00BC772A"/>
    <w:rsid w:val="00BD13A6"/>
    <w:rsid w:val="00CB1F3D"/>
    <w:rsid w:val="00D20F11"/>
    <w:rsid w:val="00D60EEA"/>
    <w:rsid w:val="00D6139D"/>
    <w:rsid w:val="00DC31B2"/>
    <w:rsid w:val="00E43F82"/>
    <w:rsid w:val="00E77D75"/>
    <w:rsid w:val="00EC3A54"/>
    <w:rsid w:val="00F434DC"/>
    <w:rsid w:val="00F9294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FF221"/>
  <w15:chartTrackingRefBased/>
  <w15:docId w15:val="{4BABDBF0-7CAB-4473-97C3-976335AF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1B"/>
  </w:style>
  <w:style w:type="paragraph" w:styleId="Footer">
    <w:name w:val="footer"/>
    <w:basedOn w:val="Normal"/>
    <w:link w:val="FooterChar"/>
    <w:uiPriority w:val="99"/>
    <w:unhideWhenUsed/>
    <w:rsid w:val="005D2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1B"/>
  </w:style>
  <w:style w:type="table" w:styleId="TableGrid">
    <w:name w:val="Table Grid"/>
    <w:basedOn w:val="TableNormal"/>
    <w:uiPriority w:val="59"/>
    <w:rsid w:val="005D2B1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B1B"/>
    <w:rPr>
      <w:color w:val="0563C1" w:themeColor="hyperlink"/>
      <w:u w:val="single"/>
    </w:rPr>
  </w:style>
  <w:style w:type="character" w:customStyle="1" w:styleId="UnresolvedMention1">
    <w:name w:val="Unresolved Mention1"/>
    <w:basedOn w:val="DefaultParagraphFont"/>
    <w:uiPriority w:val="99"/>
    <w:semiHidden/>
    <w:unhideWhenUsed/>
    <w:rsid w:val="005D2B1B"/>
    <w:rPr>
      <w:color w:val="605E5C"/>
      <w:shd w:val="clear" w:color="auto" w:fill="E1DFDD"/>
    </w:rPr>
  </w:style>
  <w:style w:type="paragraph" w:styleId="ListParagraph">
    <w:name w:val="List Paragraph"/>
    <w:basedOn w:val="Normal"/>
    <w:uiPriority w:val="34"/>
    <w:qFormat/>
    <w:rsid w:val="00BC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1672">
      <w:bodyDiv w:val="1"/>
      <w:marLeft w:val="0"/>
      <w:marRight w:val="0"/>
      <w:marTop w:val="0"/>
      <w:marBottom w:val="0"/>
      <w:divBdr>
        <w:top w:val="none" w:sz="0" w:space="0" w:color="auto"/>
        <w:left w:val="none" w:sz="0" w:space="0" w:color="auto"/>
        <w:bottom w:val="none" w:sz="0" w:space="0" w:color="auto"/>
        <w:right w:val="none" w:sz="0" w:space="0" w:color="auto"/>
      </w:divBdr>
    </w:div>
    <w:div w:id="797577082">
      <w:bodyDiv w:val="1"/>
      <w:marLeft w:val="0"/>
      <w:marRight w:val="0"/>
      <w:marTop w:val="0"/>
      <w:marBottom w:val="0"/>
      <w:divBdr>
        <w:top w:val="none" w:sz="0" w:space="0" w:color="auto"/>
        <w:left w:val="none" w:sz="0" w:space="0" w:color="auto"/>
        <w:bottom w:val="none" w:sz="0" w:space="0" w:color="auto"/>
        <w:right w:val="none" w:sz="0" w:space="0" w:color="auto"/>
      </w:divBdr>
    </w:div>
    <w:div w:id="1467971963">
      <w:bodyDiv w:val="1"/>
      <w:marLeft w:val="0"/>
      <w:marRight w:val="0"/>
      <w:marTop w:val="0"/>
      <w:marBottom w:val="0"/>
      <w:divBdr>
        <w:top w:val="none" w:sz="0" w:space="0" w:color="auto"/>
        <w:left w:val="none" w:sz="0" w:space="0" w:color="auto"/>
        <w:bottom w:val="none" w:sz="0" w:space="0" w:color="auto"/>
        <w:right w:val="none" w:sz="0" w:space="0" w:color="auto"/>
      </w:divBdr>
    </w:div>
    <w:div w:id="1479497904">
      <w:bodyDiv w:val="1"/>
      <w:marLeft w:val="0"/>
      <w:marRight w:val="0"/>
      <w:marTop w:val="0"/>
      <w:marBottom w:val="0"/>
      <w:divBdr>
        <w:top w:val="none" w:sz="0" w:space="0" w:color="auto"/>
        <w:left w:val="none" w:sz="0" w:space="0" w:color="auto"/>
        <w:bottom w:val="none" w:sz="0" w:space="0" w:color="auto"/>
        <w:right w:val="none" w:sz="0" w:space="0" w:color="auto"/>
      </w:divBdr>
    </w:div>
    <w:div w:id="16789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chergaut@gju.edu.j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Schergaut@gju.edu.j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Schergaut@gju.edu.jo" TargetMode="External"/><Relationship Id="rId4" Type="http://schemas.openxmlformats.org/officeDocument/2006/relationships/webSettings" Target="webSettings.xml"/><Relationship Id="rId9" Type="http://schemas.openxmlformats.org/officeDocument/2006/relationships/hyperlink" Target="http://www.gju.edu.jo/content/application-left-over-spots-2022-140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Schergaut</dc:creator>
  <cp:keywords/>
  <dc:description/>
  <cp:lastModifiedBy>Schergaut, Laura</cp:lastModifiedBy>
  <cp:revision>5</cp:revision>
  <dcterms:created xsi:type="dcterms:W3CDTF">2022-03-27T12:48:00Z</dcterms:created>
  <dcterms:modified xsi:type="dcterms:W3CDTF">2022-03-28T06:08:00Z</dcterms:modified>
</cp:coreProperties>
</file>